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询价公告</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商水县豫资城乡建设发展有限公司就</w:t>
      </w:r>
      <w:bookmarkStart w:id="0" w:name="_GoBack"/>
      <w:bookmarkEnd w:id="0"/>
      <w: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t>商水县王道平东地块、阳城二期、阳城三期、老城二期项目的工程室外配套、供配电、生活给水、智能与亮化、天然气等</w:t>
      </w:r>
      <w:r>
        <w:rPr>
          <w:rFonts w:hint="eastAsia" w:asciiTheme="majorEastAsia" w:hAnsiTheme="majorEastAsia" w:eastAsiaTheme="majorEastAsia" w:cstheme="majorEastAsia"/>
          <w:i w:val="0"/>
          <w:iCs w:val="0"/>
          <w:caps w:val="0"/>
          <w:color w:val="444444"/>
          <w:spacing w:val="0"/>
          <w:sz w:val="24"/>
          <w:szCs w:val="24"/>
          <w:shd w:val="clear" w:fill="F9F9F9"/>
        </w:rPr>
        <w:t>工程造价咨询服务</w:t>
      </w:r>
      <w:r>
        <w:rPr>
          <w:rFonts w:hint="eastAsia" w:ascii="宋体" w:hAnsi="宋体" w:eastAsia="宋体" w:cs="宋体"/>
          <w:sz w:val="24"/>
          <w:szCs w:val="24"/>
        </w:rPr>
        <w:t>。现欢迎符合相应资格条件的供应商参加询价。</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1.项目编号：</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2.项目名称</w:t>
      </w:r>
      <w: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t xml:space="preserve"> 商水县王道平东地块、阳城二期、阳城三期、老城二期项目的工程室外配套、供配电、生活给水、智能与亮化、天然气等</w:t>
      </w:r>
      <w:r>
        <w:rPr>
          <w:rFonts w:hint="eastAsia" w:asciiTheme="majorEastAsia" w:hAnsiTheme="majorEastAsia" w:eastAsiaTheme="majorEastAsia" w:cstheme="majorEastAsia"/>
          <w:i w:val="0"/>
          <w:iCs w:val="0"/>
          <w:caps w:val="0"/>
          <w:color w:val="444444"/>
          <w:spacing w:val="0"/>
          <w:sz w:val="24"/>
          <w:szCs w:val="24"/>
          <w:shd w:val="clear" w:fill="F9F9F9"/>
        </w:rPr>
        <w:t>工程造价咨询服务</w:t>
      </w:r>
      <w:r>
        <w:rPr>
          <w:rFonts w:hint="eastAsia" w:ascii="宋体" w:hAnsi="宋体" w:eastAsia="宋体" w:cs="宋体"/>
          <w:sz w:val="24"/>
          <w:szCs w:val="24"/>
        </w:rPr>
        <w:t>：3.采购方式：询价</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4.预算金额：预算金额1.6‰</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5.资金来源：财政资金；</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6.采购需求：工程量清单预算编制及审核；</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7.合同履行期限（工期）：30日历天；</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8.质量要求，满足采购人的相关要求。</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9.本项目是否接受联合体投标：否。</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拟派项目负责人须具有注册造价工程师执业资格证书（注册单位与供应商名称一致）；</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3、具有独立承担民事责任的能力；</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三、获取采购文件</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1.时间：2022年</w:t>
      </w:r>
      <w:r>
        <w:rPr>
          <w:rFonts w:hint="eastAsia" w:ascii="宋体" w:hAnsi="宋体" w:eastAsia="宋体" w:cs="宋体"/>
          <w:sz w:val="24"/>
          <w:szCs w:val="24"/>
          <w:lang w:val="en-US" w:eastAsia="zh-CN"/>
        </w:rPr>
        <w:t>7</w:t>
      </w:r>
      <w:r>
        <w:rPr>
          <w:rFonts w:hint="eastAsia" w:ascii="宋体" w:hAnsi="宋体" w:eastAsia="宋体" w:cs="宋体"/>
          <w:sz w:val="24"/>
          <w:szCs w:val="24"/>
        </w:rPr>
        <w:t>月2</w:t>
      </w:r>
      <w:r>
        <w:rPr>
          <w:rFonts w:hint="eastAsia" w:ascii="宋体" w:hAnsi="宋体" w:eastAsia="宋体" w:cs="宋体"/>
          <w:sz w:val="24"/>
          <w:szCs w:val="24"/>
          <w:lang w:val="en-US" w:eastAsia="zh-CN"/>
        </w:rPr>
        <w:t>7</w:t>
      </w:r>
      <w:r>
        <w:rPr>
          <w:rFonts w:hint="eastAsia" w:ascii="宋体" w:hAnsi="宋体" w:eastAsia="宋体" w:cs="宋体"/>
          <w:sz w:val="24"/>
          <w:szCs w:val="24"/>
        </w:rPr>
        <w:t>日至2022年</w:t>
      </w:r>
      <w:r>
        <w:rPr>
          <w:rFonts w:hint="eastAsia" w:ascii="宋体" w:hAnsi="宋体" w:eastAsia="宋体" w:cs="宋体"/>
          <w:sz w:val="24"/>
          <w:szCs w:val="24"/>
          <w:lang w:val="en-US" w:eastAsia="zh-CN"/>
        </w:rPr>
        <w:t>8</w:t>
      </w:r>
      <w:r>
        <w:rPr>
          <w:rFonts w:hint="eastAsia" w:ascii="宋体" w:hAnsi="宋体" w:eastAsia="宋体" w:cs="宋体"/>
          <w:sz w:val="24"/>
          <w:szCs w:val="24"/>
        </w:rPr>
        <w:t>月2日（法定公休日、法定节假日除外），每日上午8时00分至12时00分，下午15时00分至18时00分（北京时间，）。</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2.地点：商水县纬三路产业园集聚区综合楼11楼（项目部）。</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3.方式：报名时须携带资料：法定代表人持法人身份证、授权委托人持法人授权委托书、被授权人身份证。</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4.售价：0</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四、响应文件递交信息</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1.响应文件递交的截止时间：2022年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eastAsia="宋体" w:cs="宋体"/>
          <w:sz w:val="24"/>
          <w:szCs w:val="24"/>
        </w:rPr>
        <w:t>日下午15：00分（北京时间）。</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2.响应文件递交地点：商水县纬三路产业园集聚区综合楼11楼（会议室）</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3.逾期送达或者未送达指定地点的响应文件，采购人不予受理。</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五、询价有关信息</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1.询价时间：2022年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eastAsia="宋体" w:cs="宋体"/>
          <w:sz w:val="24"/>
          <w:szCs w:val="24"/>
        </w:rPr>
        <w:t>日下午15：00分（北京时间）。</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2.询价地点：商水县纬三路产业园集聚区综合楼11楼（会议室）</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六、采购人：商水县豫资城乡建设发展有限公司</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联系人：张彬</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联系方式：17703940206</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附：询价文件</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696"/>
        </w:tabs>
        <w:bidi w:val="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0"/>
          <w:szCs w:val="48"/>
        </w:rPr>
      </w:pPr>
      <w:r>
        <w:rPr>
          <w:rFonts w:hint="eastAsia" w:ascii="宋体" w:hAnsi="宋体" w:eastAsia="宋体" w:cs="宋体"/>
          <w:b/>
          <w:bCs/>
          <w:sz w:val="40"/>
          <w:szCs w:val="48"/>
        </w:rPr>
        <w:t>询价通知书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rPr>
        <w:t> </w:t>
      </w:r>
      <w:r>
        <w:rPr>
          <w:rFonts w:hint="eastAsia" w:ascii="宋体" w:hAnsi="宋体" w:eastAsia="宋体" w:cs="宋体"/>
          <w:sz w:val="28"/>
          <w:szCs w:val="28"/>
        </w:rPr>
        <w:t> 商水县豫资城乡建设</w:t>
      </w:r>
      <w:r>
        <w:rPr>
          <w:rFonts w:hint="eastAsia" w:ascii="宋体" w:hAnsi="宋体" w:eastAsia="宋体" w:cs="宋体"/>
          <w:sz w:val="28"/>
          <w:szCs w:val="28"/>
          <w:lang w:val="en-US" w:eastAsia="zh-CN"/>
        </w:rPr>
        <w:t>发展</w:t>
      </w:r>
      <w:r>
        <w:rPr>
          <w:rFonts w:hint="eastAsia" w:ascii="宋体" w:hAnsi="宋体" w:eastAsia="宋体" w:cs="宋体"/>
          <w:sz w:val="28"/>
          <w:szCs w:val="28"/>
        </w:rPr>
        <w:t>有限公司就商水</w:t>
      </w:r>
      <w:r>
        <w:rPr>
          <w:rFonts w:hint="eastAsia" w:ascii="宋体" w:hAnsi="宋体" w:eastAsia="宋体" w:cs="宋体"/>
          <w:sz w:val="28"/>
          <w:szCs w:val="28"/>
          <w:lang w:val="en-US" w:eastAsia="zh-CN"/>
        </w:rPr>
        <w:t>县</w:t>
      </w:r>
      <w: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t xml:space="preserve"> 商水县王道平东地块、阳城二期、阳城三期、老城二期项目的工程室外配套、供配电、生活给水、智能与亮化、天然气等</w:t>
      </w:r>
      <w:r>
        <w:rPr>
          <w:rFonts w:hint="eastAsia" w:asciiTheme="majorEastAsia" w:hAnsiTheme="majorEastAsia" w:eastAsiaTheme="majorEastAsia" w:cstheme="majorEastAsia"/>
          <w:i w:val="0"/>
          <w:iCs w:val="0"/>
          <w:caps w:val="0"/>
          <w:color w:val="444444"/>
          <w:spacing w:val="0"/>
          <w:sz w:val="24"/>
          <w:szCs w:val="24"/>
          <w:shd w:val="clear" w:fill="F9F9F9"/>
        </w:rPr>
        <w:t>工程造价咨询服务</w:t>
      </w:r>
      <w:r>
        <w:rPr>
          <w:rFonts w:hint="eastAsia" w:ascii="宋体" w:hAnsi="宋体" w:eastAsia="宋体" w:cs="宋体"/>
          <w:i w:val="0"/>
          <w:iCs w:val="0"/>
          <w:caps w:val="0"/>
          <w:color w:val="444444"/>
          <w:spacing w:val="0"/>
          <w:sz w:val="24"/>
          <w:szCs w:val="24"/>
          <w:shd w:val="clear" w:fill="F9F9F9"/>
          <w:lang w:val="en-US" w:eastAsia="zh-CN"/>
        </w:rPr>
        <w:t>。</w:t>
      </w:r>
      <w:r>
        <w:rPr>
          <w:rFonts w:hint="eastAsia" w:ascii="宋体" w:hAnsi="宋体" w:eastAsia="宋体" w:cs="宋体"/>
          <w:sz w:val="28"/>
          <w:szCs w:val="28"/>
        </w:rPr>
        <w:t>欢迎符合条件的供应商参加询价。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工作要求: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70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技术标准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依据现行的中华人民共和国、河南省、周口市、相关行业的法律、法规、规范、技术标准和要求执行。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（二）报价要求：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1、响应人应对项目所在地进行踏勘，</w:t>
      </w:r>
      <w:r>
        <w:rPr>
          <w:rFonts w:hint="eastAsia" w:ascii="宋体" w:hAnsi="宋体" w:eastAsia="宋体" w:cs="宋体"/>
          <w:sz w:val="28"/>
          <w:szCs w:val="28"/>
          <w:lang w:val="en-US" w:eastAsia="zh-CN"/>
        </w:rPr>
        <w:t>应</w:t>
      </w:r>
      <w:r>
        <w:rPr>
          <w:rFonts w:hint="default" w:ascii="宋体" w:hAnsi="宋体" w:eastAsia="宋体" w:cs="宋体"/>
          <w:sz w:val="28"/>
          <w:szCs w:val="28"/>
          <w:lang w:val="en-US" w:eastAsia="zh-CN"/>
        </w:rPr>
        <w:t>充分了解项目位置、地质地貌、气候与水文条件、周边环境、交通状况、市政基础设施、完成实际成果的时间及任何其他足以影响其提交</w:t>
      </w:r>
      <w:r>
        <w:rPr>
          <w:rFonts w:hint="eastAsia" w:ascii="宋体" w:hAnsi="宋体" w:eastAsia="宋体" w:cs="宋体"/>
          <w:sz w:val="28"/>
          <w:szCs w:val="28"/>
          <w:lang w:val="en-US" w:eastAsia="zh-CN"/>
        </w:rPr>
        <w:t>成果质量</w:t>
      </w:r>
      <w:r>
        <w:rPr>
          <w:rFonts w:hint="default" w:ascii="宋体" w:hAnsi="宋体" w:eastAsia="宋体" w:cs="宋体"/>
          <w:sz w:val="28"/>
          <w:szCs w:val="28"/>
          <w:lang w:val="en-US" w:eastAsia="zh-CN"/>
        </w:rPr>
        <w:t>内容的可实现性和投标报价的情况，任何因忽视或误解工地情况而导致的报价损失将不会得到任何形式的补偿。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响应人的报价，应是完成询价范围所列全部内容的价格，任何有选择的报价将不予接受。该报价已经包含了完成本项目所有工作，以及为完成本项工作所需的现场办公、生活设施、劳务费、技术服务费、交通、通讯、保险、税费和利润等的全部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中选人承担驻场人员办公设施、设备、生活、住宿、交通、通讯、人身意外保险等有关费用。当驻场人员能力或数量不能满足工程需要时必须按采购人要求增派或调整。增派人员的费用包含在投标报价中，不另行支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（三）服务要求：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1．项目应符合国家产业政策和河南省</w:t>
      </w:r>
      <w:r>
        <w:rPr>
          <w:rFonts w:hint="eastAsia" w:ascii="宋体" w:hAnsi="宋体" w:eastAsia="宋体" w:cs="宋体"/>
          <w:sz w:val="28"/>
          <w:szCs w:val="28"/>
          <w:lang w:val="en-US" w:eastAsia="zh-CN"/>
        </w:rPr>
        <w:t>、周口市</w:t>
      </w:r>
      <w:r>
        <w:rPr>
          <w:rFonts w:hint="default" w:ascii="宋体" w:hAnsi="宋体" w:eastAsia="宋体" w:cs="宋体"/>
          <w:sz w:val="28"/>
          <w:szCs w:val="28"/>
          <w:lang w:val="en-US" w:eastAsia="zh-CN"/>
        </w:rPr>
        <w:t>有关规定；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w:t>
      </w:r>
      <w:r>
        <w:rPr>
          <w:rFonts w:hint="eastAsia" w:ascii="宋体" w:hAnsi="宋体" w:eastAsia="宋体" w:cs="宋体"/>
          <w:sz w:val="28"/>
          <w:szCs w:val="28"/>
          <w:lang w:val="en-US" w:eastAsia="zh-CN"/>
        </w:rPr>
        <w:t>成果</w:t>
      </w:r>
      <w:r>
        <w:rPr>
          <w:rFonts w:hint="default" w:ascii="宋体" w:hAnsi="宋体" w:eastAsia="宋体" w:cs="宋体"/>
          <w:sz w:val="28"/>
          <w:szCs w:val="28"/>
          <w:lang w:val="en-US" w:eastAsia="zh-CN"/>
        </w:rPr>
        <w:t>应符合</w:t>
      </w:r>
      <w:r>
        <w:rPr>
          <w:rFonts w:hint="eastAsia" w:ascii="宋体" w:hAnsi="宋体" w:eastAsia="宋体" w:cs="宋体"/>
          <w:sz w:val="28"/>
          <w:szCs w:val="28"/>
          <w:lang w:val="en-US" w:eastAsia="zh-CN"/>
        </w:rPr>
        <w:t>河南省预算定额</w:t>
      </w:r>
      <w:r>
        <w:rPr>
          <w:rFonts w:hint="default" w:ascii="宋体" w:hAnsi="宋体" w:eastAsia="宋体" w:cs="宋体"/>
          <w:sz w:val="28"/>
          <w:szCs w:val="28"/>
          <w:lang w:val="en-US" w:eastAsia="zh-CN"/>
        </w:rPr>
        <w:t>和</w:t>
      </w:r>
      <w:r>
        <w:rPr>
          <w:rFonts w:hint="eastAsia" w:ascii="宋体" w:hAnsi="宋体" w:eastAsia="宋体" w:cs="宋体"/>
          <w:sz w:val="28"/>
          <w:szCs w:val="28"/>
          <w:lang w:val="en-US" w:eastAsia="zh-CN"/>
        </w:rPr>
        <w:t>周口市发布的造价信息</w:t>
      </w:r>
      <w:r>
        <w:rPr>
          <w:rFonts w:hint="default" w:ascii="宋体" w:hAnsi="宋体" w:eastAsia="宋体" w:cs="宋体"/>
          <w:sz w:val="28"/>
          <w:szCs w:val="28"/>
          <w:lang w:val="en-US" w:eastAsia="zh-CN"/>
        </w:rPr>
        <w:t>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3．项目应遵守相关法律、法规或国家有关部门规定的其他内容。（四）项目文件要求：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1、询价函</w:t>
      </w:r>
      <w:r>
        <w:rPr>
          <w:rFonts w:hint="eastAsia" w:ascii="宋体" w:hAnsi="宋体" w:eastAsia="宋体" w:cs="宋体"/>
          <w:sz w:val="28"/>
          <w:szCs w:val="28"/>
          <w:lang w:val="en-US" w:eastAsia="zh-CN"/>
        </w:rPr>
        <w:t>现场</w:t>
      </w:r>
      <w:r>
        <w:rPr>
          <w:rFonts w:hint="default" w:ascii="宋体" w:hAnsi="宋体" w:eastAsia="宋体" w:cs="宋体"/>
          <w:sz w:val="28"/>
          <w:szCs w:val="28"/>
          <w:lang w:val="en-US" w:eastAsia="zh-CN"/>
        </w:rPr>
        <w:t>发送，报价表以</w:t>
      </w:r>
      <w:r>
        <w:rPr>
          <w:rFonts w:hint="eastAsia" w:ascii="宋体" w:hAnsi="宋体" w:eastAsia="宋体" w:cs="宋体"/>
          <w:sz w:val="28"/>
          <w:szCs w:val="28"/>
          <w:lang w:val="en-US" w:eastAsia="zh-CN"/>
        </w:rPr>
        <w:t>纸质版投标</w:t>
      </w:r>
      <w:r>
        <w:rPr>
          <w:rFonts w:hint="default" w:ascii="宋体" w:hAnsi="宋体" w:eastAsia="宋体" w:cs="宋体"/>
          <w:sz w:val="28"/>
          <w:szCs w:val="28"/>
          <w:lang w:val="en-US" w:eastAsia="zh-CN"/>
        </w:rPr>
        <w:t>方式回函。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2、询价文件回应函需在</w:t>
      </w:r>
      <w:r>
        <w:rPr>
          <w:rFonts w:hint="eastAsia" w:ascii="宋体" w:hAnsi="宋体" w:eastAsia="宋体" w:cs="宋体"/>
          <w:sz w:val="28"/>
          <w:szCs w:val="28"/>
          <w:lang w:val="en-US" w:eastAsia="zh-CN"/>
        </w:rPr>
        <w:t>2022年8月2</w:t>
      </w:r>
      <w:r>
        <w:rPr>
          <w:rFonts w:hint="default" w:ascii="宋体" w:hAnsi="宋体" w:eastAsia="宋体" w:cs="宋体"/>
          <w:sz w:val="28"/>
          <w:szCs w:val="28"/>
          <w:lang w:val="en-US" w:eastAsia="zh-CN"/>
        </w:rPr>
        <w:t>日</w:t>
      </w:r>
      <w:r>
        <w:rPr>
          <w:rFonts w:hint="eastAsia" w:ascii="宋体" w:hAnsi="宋体" w:eastAsia="宋体" w:cs="宋体"/>
          <w:sz w:val="28"/>
          <w:szCs w:val="28"/>
          <w:lang w:val="en-US" w:eastAsia="zh-CN"/>
        </w:rPr>
        <w:t>15:00</w:t>
      </w:r>
      <w:r>
        <w:rPr>
          <w:rFonts w:hint="default" w:ascii="宋体" w:hAnsi="宋体" w:eastAsia="宋体" w:cs="宋体"/>
          <w:sz w:val="28"/>
          <w:szCs w:val="28"/>
          <w:lang w:val="en-US" w:eastAsia="zh-CN"/>
        </w:rPr>
        <w:t>回复，</w:t>
      </w:r>
      <w:r>
        <w:rPr>
          <w:rFonts w:hint="eastAsia" w:ascii="宋体" w:hAnsi="宋体" w:eastAsia="宋体" w:cs="宋体"/>
          <w:sz w:val="28"/>
          <w:szCs w:val="28"/>
          <w:lang w:val="en-US" w:eastAsia="zh-CN"/>
        </w:rPr>
        <w:t>否则视为自动放弃</w:t>
      </w:r>
      <w:r>
        <w:rPr>
          <w:rFonts w:hint="default"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3、咨询叁家供应商，如有逾期商水县</w:t>
      </w:r>
      <w:r>
        <w:rPr>
          <w:rFonts w:hint="eastAsia" w:ascii="宋体" w:hAnsi="宋体" w:eastAsia="宋体" w:cs="宋体"/>
          <w:sz w:val="28"/>
          <w:szCs w:val="28"/>
          <w:lang w:val="en-US" w:eastAsia="zh-CN"/>
        </w:rPr>
        <w:t>豫资城乡建设发展</w:t>
      </w:r>
      <w:r>
        <w:rPr>
          <w:rFonts w:hint="default" w:ascii="宋体" w:hAnsi="宋体" w:eastAsia="宋体" w:cs="宋体"/>
          <w:sz w:val="28"/>
          <w:szCs w:val="28"/>
          <w:lang w:val="en-US" w:eastAsia="zh-CN"/>
        </w:rPr>
        <w:t>有限公司未收到供应商回复报价函的视为自动放弃。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（五）付款方式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1．无预付款；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2．支付前中</w:t>
      </w:r>
      <w:r>
        <w:rPr>
          <w:rFonts w:hint="eastAsia" w:ascii="宋体" w:hAnsi="宋体" w:eastAsia="宋体" w:cs="宋体"/>
          <w:sz w:val="28"/>
          <w:szCs w:val="28"/>
          <w:lang w:val="en-US" w:eastAsia="zh-CN"/>
        </w:rPr>
        <w:t>标</w:t>
      </w:r>
      <w:r>
        <w:rPr>
          <w:rFonts w:hint="default" w:ascii="宋体" w:hAnsi="宋体" w:eastAsia="宋体" w:cs="宋体"/>
          <w:sz w:val="28"/>
          <w:szCs w:val="28"/>
          <w:lang w:val="en-US" w:eastAsia="zh-CN"/>
        </w:rPr>
        <w:t>人提供等额、合规的增值税专用发票。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二、主要工作内容及需要提供的核心成果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eastAsia" w:asciiTheme="majorEastAsia" w:hAnsiTheme="majorEastAsia" w:eastAsiaTheme="majorEastAsia" w:cstheme="majorEastAsia"/>
          <w:i w:val="0"/>
          <w:iCs w:val="0"/>
          <w:caps w:val="0"/>
          <w:color w:val="444444"/>
          <w:spacing w:val="0"/>
          <w:sz w:val="24"/>
          <w:szCs w:val="24"/>
          <w:shd w:val="clear" w:fill="F9F9F9"/>
        </w:rPr>
      </w:pPr>
      <w:r>
        <w:rPr>
          <w:rFonts w:hint="default" w:ascii="宋体" w:hAnsi="宋体" w:eastAsia="宋体" w:cs="宋体"/>
          <w:sz w:val="28"/>
          <w:szCs w:val="28"/>
          <w:lang w:val="en-US" w:eastAsia="zh-CN"/>
        </w:rPr>
        <w:t>1、</w:t>
      </w:r>
      <w:r>
        <w:rPr>
          <w:rFonts w:hint="eastAsia" w:ascii="宋体" w:hAnsi="宋体" w:eastAsia="宋体" w:cs="宋体"/>
          <w:sz w:val="28"/>
          <w:szCs w:val="28"/>
        </w:rPr>
        <w:t>商水</w:t>
      </w:r>
      <w:r>
        <w:rPr>
          <w:rFonts w:hint="eastAsia" w:ascii="宋体" w:hAnsi="宋体" w:eastAsia="宋体" w:cs="宋体"/>
          <w:sz w:val="28"/>
          <w:szCs w:val="28"/>
          <w:lang w:val="en-US" w:eastAsia="zh-CN"/>
        </w:rPr>
        <w:t>县</w:t>
      </w:r>
      <w: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t xml:space="preserve"> 商水县王道平东地块、阳城二期、阳城三期、老城二期项目的工程室外配套、供配电、生活给水、智能与亮化、天然气等</w:t>
      </w:r>
      <w:r>
        <w:rPr>
          <w:rFonts w:hint="eastAsia" w:asciiTheme="majorEastAsia" w:hAnsiTheme="majorEastAsia" w:eastAsiaTheme="majorEastAsia" w:cstheme="majorEastAsia"/>
          <w:i w:val="0"/>
          <w:iCs w:val="0"/>
          <w:caps w:val="0"/>
          <w:color w:val="444444"/>
          <w:spacing w:val="0"/>
          <w:sz w:val="24"/>
          <w:szCs w:val="24"/>
          <w:shd w:val="clear" w:fill="F9F9F9"/>
        </w:rPr>
        <w:t>工程造价咨询服务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2、成果要求：符合国家及地方现行规范与标准的要求。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三、服务时间要求</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业主方提供完整的施工图后，乙方按照甲方要求</w:t>
      </w:r>
      <w:r>
        <w:rPr>
          <w:rFonts w:hint="eastAsia" w:ascii="宋体" w:hAnsi="宋体" w:eastAsia="宋体" w:cs="宋体"/>
          <w:sz w:val="28"/>
          <w:szCs w:val="28"/>
          <w:lang w:val="en-US" w:eastAsia="zh-CN"/>
        </w:rPr>
        <w:t>30天内</w:t>
      </w:r>
      <w:r>
        <w:rPr>
          <w:rFonts w:hint="default" w:ascii="宋体" w:hAnsi="宋体" w:eastAsia="宋体" w:cs="宋体"/>
          <w:sz w:val="28"/>
          <w:szCs w:val="28"/>
          <w:lang w:val="en-US" w:eastAsia="zh-CN"/>
        </w:rPr>
        <w:t>完成</w:t>
      </w:r>
      <w:r>
        <w:rPr>
          <w:rFonts w:hint="eastAsia" w:ascii="宋体" w:hAnsi="宋体" w:eastAsia="宋体" w:cs="宋体"/>
          <w:sz w:val="28"/>
          <w:szCs w:val="28"/>
          <w:lang w:val="en-US" w:eastAsia="zh-CN"/>
        </w:rPr>
        <w:t>，并提交预算成果。</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工期时间：30历天。</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700" w:leftChars="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报价表（内含公司资质证明、营业执照、法人身份证）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附件：1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报价单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致：商水县豫资城乡建设发展有限公司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lang w:val="en-US" w:eastAsia="zh-CN"/>
        </w:rPr>
        <w:t>我们收到并研究了贵单位的询价邀请函，对询价内容予以确认，愿意按询价的内容，最终报价：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w:t>
      </w:r>
      <w:r>
        <w:rPr>
          <w:rFonts w:hint="default" w:ascii="Arial" w:hAnsi="Arial" w:eastAsia="宋体" w:cs="Arial"/>
          <w:sz w:val="28"/>
          <w:szCs w:val="28"/>
          <w:u w:val="none"/>
          <w:lang w:val="en-US" w:eastAsia="zh-CN"/>
        </w:rPr>
        <w:t>¥</w:t>
      </w:r>
      <w:r>
        <w:rPr>
          <w:rFonts w:hint="eastAsia" w:ascii="宋体" w:hAnsi="宋体" w:eastAsia="宋体" w:cs="宋体"/>
          <w:sz w:val="28"/>
          <w:szCs w:val="28"/>
          <w:u w:val="none"/>
          <w:lang w:val="en-US" w:eastAsia="zh-CN"/>
        </w:rPr>
        <w:t>：          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报价人: (盖 单 位 公 章)</w:t>
      </w: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p>
    <w:p>
      <w:pPr>
        <w:ind w:firstLine="602" w:firstLineChars="200"/>
        <w:rPr>
          <w:rFonts w:hint="eastAsia" w:ascii="仿宋_GB2312" w:eastAsia="仿宋_GB2312"/>
          <w:b/>
          <w:sz w:val="30"/>
          <w:szCs w:val="30"/>
        </w:rPr>
      </w:pPr>
      <w:r>
        <w:rPr>
          <w:rFonts w:hint="eastAsia" w:ascii="仿宋_GB2312" w:eastAsia="仿宋_GB2312"/>
          <w:b/>
          <w:sz w:val="30"/>
          <w:szCs w:val="30"/>
        </w:rPr>
        <w:t>附件</w:t>
      </w:r>
      <w:r>
        <w:rPr>
          <w:rFonts w:hint="eastAsia" w:ascii="仿宋_GB2312" w:eastAsia="仿宋_GB2312"/>
          <w:b/>
          <w:sz w:val="30"/>
          <w:szCs w:val="30"/>
          <w:lang w:val="en-US" w:eastAsia="zh-CN"/>
        </w:rPr>
        <w:t>2</w:t>
      </w:r>
      <w:r>
        <w:rPr>
          <w:rFonts w:hint="eastAsia" w:ascii="仿宋_GB2312" w:eastAsia="仿宋_GB2312"/>
          <w:b/>
          <w:sz w:val="30"/>
          <w:szCs w:val="30"/>
        </w:rPr>
        <w:t>：授权委托书</w:t>
      </w:r>
      <w:r>
        <w:rPr>
          <w:rFonts w:hint="eastAsia" w:ascii="仿宋_GB2312" w:hAnsi="MS Gothic" w:eastAsia="MS Gothic" w:cs="MS Gothic"/>
          <w:b/>
          <w:sz w:val="30"/>
          <w:szCs w:val="30"/>
        </w:rPr>
        <w:t> </w:t>
      </w:r>
      <w:r>
        <w:rPr>
          <w:rFonts w:hint="eastAsia" w:ascii="仿宋_GB2312" w:eastAsia="仿宋_GB2312"/>
          <w:b/>
          <w:sz w:val="30"/>
          <w:szCs w:val="30"/>
        </w:rPr>
        <w:t xml:space="preserve"> </w:t>
      </w:r>
    </w:p>
    <w:p>
      <w:pPr>
        <w:jc w:val="center"/>
        <w:rPr>
          <w:rFonts w:hint="eastAsia" w:ascii="仿宋_GB2312" w:eastAsia="仿宋_GB2312"/>
          <w:b/>
          <w:sz w:val="30"/>
          <w:szCs w:val="30"/>
        </w:rPr>
      </w:pPr>
    </w:p>
    <w:p>
      <w:pPr>
        <w:jc w:val="center"/>
        <w:rPr>
          <w:rFonts w:hint="eastAsia" w:ascii="仿宋_GB2312" w:eastAsia="仿宋_GB2312"/>
          <w:sz w:val="30"/>
          <w:szCs w:val="30"/>
        </w:rPr>
      </w:pPr>
      <w:r>
        <w:rPr>
          <w:rFonts w:hint="eastAsia" w:ascii="仿宋_GB2312" w:eastAsia="仿宋_GB2312"/>
          <w:b/>
          <w:sz w:val="30"/>
          <w:szCs w:val="30"/>
        </w:rPr>
        <w:t>授权委托书</w:t>
      </w:r>
      <w:r>
        <w:rPr>
          <w:rFonts w:hint="eastAsia" w:ascii="仿宋_GB2312" w:hAnsi="MS Gothic" w:eastAsia="MS Gothic" w:cs="MS Gothic"/>
          <w:sz w:val="30"/>
          <w:szCs w:val="30"/>
        </w:rPr>
        <w:t> </w:t>
      </w: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r>
        <w:rPr>
          <w:rFonts w:hint="eastAsia" w:ascii="仿宋_GB2312" w:eastAsia="仿宋_GB2312"/>
          <w:sz w:val="30"/>
          <w:szCs w:val="30"/>
        </w:rPr>
        <w:t>本授权委托书声明：我</w:t>
      </w:r>
      <w:r>
        <w:rPr>
          <w:rFonts w:hint="eastAsia" w:ascii="仿宋_GB2312" w:hAnsi="MS Gothic" w:eastAsia="MS Gothic" w:cs="MS Gothic"/>
          <w:sz w:val="30"/>
          <w:szCs w:val="30"/>
        </w:rPr>
        <w:t> </w:t>
      </w:r>
      <w:r>
        <w:rPr>
          <w:rFonts w:hint="eastAsia" w:ascii="仿宋_GB2312" w:hAnsi="MS Gothic" w:eastAsia="MS Gothic" w:cs="MS Gothic"/>
          <w:sz w:val="30"/>
          <w:szCs w:val="30"/>
          <w:u w:val="single"/>
        </w:rPr>
        <w:t>   </w:t>
      </w:r>
      <w:r>
        <w:rPr>
          <w:rFonts w:hint="eastAsia" w:ascii="仿宋_GB2312" w:hAnsi="MS Gothic" w:cs="MS Gothic"/>
          <w:sz w:val="30"/>
          <w:szCs w:val="30"/>
          <w:u w:val="single"/>
          <w:lang w:val="en-US" w:eastAsia="zh-CN"/>
        </w:rPr>
        <w:t xml:space="preserve"> </w:t>
      </w:r>
      <w:r>
        <w:rPr>
          <w:rFonts w:hint="eastAsia" w:ascii="仿宋_GB2312" w:hAnsi="MS Gothic" w:eastAsia="MS Gothic" w:cs="MS Gothic"/>
          <w:sz w:val="30"/>
          <w:szCs w:val="30"/>
          <w:u w:val="single"/>
        </w:rPr>
        <w:t> </w:t>
      </w:r>
      <w:r>
        <w:rPr>
          <w:rFonts w:hint="eastAsia" w:ascii="仿宋_GB2312" w:hAnsi="MS Gothic" w:cs="MS Gothic"/>
          <w:sz w:val="30"/>
          <w:szCs w:val="30"/>
          <w:u w:val="single"/>
          <w:lang w:val="en-US" w:eastAsia="zh-CN"/>
        </w:rPr>
        <w:t xml:space="preserve">       </w:t>
      </w:r>
      <w:r>
        <w:rPr>
          <w:rFonts w:hint="eastAsia" w:ascii="仿宋_GB2312" w:hAnsi="MS Gothic" w:eastAsia="MS Gothic" w:cs="MS Gothic"/>
          <w:sz w:val="30"/>
          <w:szCs w:val="30"/>
          <w:u w:val="single"/>
        </w:rPr>
        <w:t>   </w:t>
      </w:r>
      <w:r>
        <w:rPr>
          <w:rFonts w:hint="eastAsia" w:ascii="仿宋_GB2312" w:hAnsi="MS Gothic" w:eastAsia="MS Gothic" w:cs="MS Gothic"/>
          <w:sz w:val="30"/>
          <w:szCs w:val="30"/>
        </w:rPr>
        <w:t> </w:t>
      </w:r>
      <w:r>
        <w:rPr>
          <w:rFonts w:hint="eastAsia" w:ascii="仿宋_GB2312" w:eastAsia="仿宋_GB2312"/>
          <w:sz w:val="30"/>
          <w:szCs w:val="30"/>
        </w:rPr>
        <w:t>(姓名)</w:t>
      </w:r>
    </w:p>
    <w:p>
      <w:pPr>
        <w:rPr>
          <w:rFonts w:hint="eastAsia" w:ascii="仿宋_GB2312" w:eastAsia="仿宋_GB2312"/>
          <w:sz w:val="30"/>
          <w:szCs w:val="30"/>
          <w:lang w:eastAsia="zh-CN"/>
        </w:rPr>
      </w:pPr>
      <w:r>
        <w:rPr>
          <w:rFonts w:hint="eastAsia" w:ascii="仿宋_GB2312" w:eastAsia="仿宋_GB2312"/>
          <w:sz w:val="30"/>
          <w:szCs w:val="30"/>
        </w:rPr>
        <w:t>系</w:t>
      </w:r>
      <w:r>
        <w:rPr>
          <w:rFonts w:hint="eastAsia" w:ascii="仿宋_GB2312" w:hAnsi="MS Gothic" w:eastAsia="MS Gothic" w:cs="MS Gothic"/>
          <w:sz w:val="30"/>
          <w:szCs w:val="30"/>
        </w:rPr>
        <w:t> </w:t>
      </w:r>
      <w:r>
        <w:rPr>
          <w:rFonts w:hint="eastAsia" w:ascii="仿宋_GB2312" w:hAnsi="MS Gothic" w:eastAsia="MS Gothic" w:cs="MS Gothic"/>
          <w:sz w:val="30"/>
          <w:szCs w:val="30"/>
          <w:u w:val="single"/>
        </w:rPr>
        <w:t>     </w:t>
      </w:r>
      <w:r>
        <w:rPr>
          <w:rFonts w:hint="eastAsia" w:ascii="仿宋_GB2312" w:hAnsi="MS Gothic" w:cs="MS Gothic"/>
          <w:sz w:val="30"/>
          <w:szCs w:val="30"/>
          <w:u w:val="single"/>
          <w:lang w:val="en-US" w:eastAsia="zh-CN"/>
        </w:rPr>
        <w:t xml:space="preserve">              </w:t>
      </w:r>
      <w:r>
        <w:rPr>
          <w:rFonts w:hint="eastAsia" w:ascii="仿宋_GB2312" w:hAnsi="MS Gothic" w:eastAsia="MS Gothic" w:cs="MS Gothic"/>
          <w:sz w:val="30"/>
          <w:szCs w:val="30"/>
          <w:u w:val="single"/>
        </w:rPr>
        <w:t>   </w:t>
      </w:r>
      <w:r>
        <w:rPr>
          <w:rFonts w:hint="eastAsia" w:ascii="仿宋_GB2312" w:hAnsi="MS Gothic" w:cs="MS Gothic"/>
          <w:sz w:val="30"/>
          <w:szCs w:val="30"/>
          <w:u w:val="single"/>
          <w:lang w:val="en-US" w:eastAsia="zh-CN"/>
        </w:rPr>
        <w:t xml:space="preserve">      </w:t>
      </w:r>
      <w:r>
        <w:rPr>
          <w:rFonts w:hint="eastAsia" w:ascii="仿宋_GB2312" w:hAnsi="MS Gothic" w:eastAsia="MS Gothic" w:cs="MS Gothic"/>
          <w:sz w:val="30"/>
          <w:szCs w:val="30"/>
          <w:u w:val="single"/>
        </w:rPr>
        <w:t>  </w:t>
      </w:r>
      <w:r>
        <w:rPr>
          <w:rFonts w:hint="eastAsia" w:ascii="仿宋_GB2312" w:hAnsi="MS Gothic" w:eastAsia="MS Gothic" w:cs="MS Gothic"/>
          <w:sz w:val="30"/>
          <w:szCs w:val="30"/>
        </w:rPr>
        <w:t> </w:t>
      </w:r>
      <w:r>
        <w:rPr>
          <w:rFonts w:hint="eastAsia" w:ascii="仿宋_GB2312" w:hAnsi="MS Gothic" w:eastAsia="仿宋_GB2312" w:cs="MS Gothic"/>
          <w:sz w:val="30"/>
          <w:szCs w:val="30"/>
        </w:rPr>
        <w:t>（</w:t>
      </w:r>
      <w:r>
        <w:rPr>
          <w:rFonts w:hint="eastAsia" w:ascii="仿宋_GB2312" w:eastAsia="仿宋_GB2312"/>
          <w:sz w:val="30"/>
          <w:szCs w:val="30"/>
        </w:rPr>
        <w:t>供应商名称)的法定代表人</w:t>
      </w:r>
      <w:r>
        <w:rPr>
          <w:rFonts w:hint="eastAsia" w:ascii="仿宋_GB2312" w:eastAsia="仿宋_GB2312"/>
          <w:sz w:val="30"/>
          <w:szCs w:val="30"/>
          <w:lang w:eastAsia="zh-CN"/>
        </w:rPr>
        <w:t>，</w:t>
      </w:r>
    </w:p>
    <w:p>
      <w:pPr>
        <w:rPr>
          <w:rFonts w:hint="eastAsia" w:ascii="仿宋_GB2312" w:eastAsia="仿宋_GB2312"/>
          <w:sz w:val="30"/>
          <w:szCs w:val="30"/>
        </w:rPr>
      </w:pPr>
      <w:r>
        <w:rPr>
          <w:rFonts w:hint="eastAsia" w:ascii="仿宋_GB2312" w:eastAsia="仿宋_GB2312"/>
          <w:sz w:val="30"/>
          <w:szCs w:val="30"/>
        </w:rPr>
        <w:t>现授权委托</w:t>
      </w:r>
      <w:r>
        <w:rPr>
          <w:rFonts w:hint="eastAsia" w:ascii="仿宋_GB2312" w:hAnsi="MS Gothic" w:eastAsia="MS Gothic" w:cs="MS Gothic"/>
          <w:sz w:val="30"/>
          <w:szCs w:val="30"/>
        </w:rPr>
        <w:t> </w:t>
      </w:r>
      <w:r>
        <w:rPr>
          <w:rFonts w:hint="eastAsia" w:ascii="仿宋_GB2312" w:hAnsi="MS Gothic" w:eastAsia="MS Gothic" w:cs="MS Gothic"/>
          <w:sz w:val="30"/>
          <w:szCs w:val="30"/>
          <w:u w:val="single"/>
        </w:rPr>
        <w:t>         </w:t>
      </w:r>
      <w:r>
        <w:rPr>
          <w:rFonts w:hint="eastAsia" w:ascii="仿宋_GB2312" w:hAnsi="MS Gothic" w:eastAsia="MS Gothic" w:cs="MS Gothic"/>
          <w:sz w:val="30"/>
          <w:szCs w:val="30"/>
        </w:rPr>
        <w:t> </w:t>
      </w:r>
      <w:r>
        <w:rPr>
          <w:rFonts w:hint="eastAsia" w:ascii="仿宋_GB2312" w:eastAsia="仿宋_GB2312"/>
          <w:sz w:val="30"/>
          <w:szCs w:val="30"/>
        </w:rPr>
        <w:t>(姓名)为我公司代理人，参加本次竞争性谈判活动。</w:t>
      </w:r>
    </w:p>
    <w:p>
      <w:pPr>
        <w:ind w:firstLine="600" w:firstLineChars="200"/>
        <w:rPr>
          <w:rFonts w:hint="eastAsia" w:ascii="仿宋_GB2312" w:eastAsia="仿宋_GB2312"/>
          <w:sz w:val="30"/>
          <w:szCs w:val="30"/>
        </w:rPr>
      </w:pPr>
      <w:r>
        <w:rPr>
          <w:rFonts w:hint="eastAsia" w:ascii="仿宋_GB2312" w:eastAsia="仿宋_GB2312"/>
          <w:sz w:val="30"/>
          <w:szCs w:val="30"/>
        </w:rPr>
        <w:t>委托期限:自投标截止之日起</w:t>
      </w:r>
      <w:r>
        <w:rPr>
          <w:rFonts w:hint="eastAsia" w:ascii="仿宋_GB2312" w:eastAsia="仿宋_GB2312"/>
          <w:sz w:val="30"/>
          <w:szCs w:val="30"/>
          <w:u w:val="single"/>
        </w:rPr>
        <w:t xml:space="preserve">     </w:t>
      </w:r>
      <w:r>
        <w:rPr>
          <w:rFonts w:hint="eastAsia" w:ascii="仿宋_GB2312" w:eastAsia="仿宋_GB2312"/>
          <w:sz w:val="30"/>
          <w:szCs w:val="30"/>
        </w:rPr>
        <w:t>日历</w:t>
      </w:r>
      <w:r>
        <w:rPr>
          <w:rFonts w:hint="eastAsia" w:ascii="仿宋_GB2312" w:eastAsia="仿宋_GB2312"/>
          <w:sz w:val="30"/>
          <w:szCs w:val="30"/>
          <w:lang w:eastAsia="zh-CN"/>
        </w:rPr>
        <w:t>天</w:t>
      </w:r>
      <w:r>
        <w:rPr>
          <w:rFonts w:hint="eastAsia" w:ascii="仿宋_GB2312" w:eastAsia="仿宋_GB2312"/>
          <w:sz w:val="30"/>
          <w:szCs w:val="30"/>
        </w:rPr>
        <w:t>.</w:t>
      </w:r>
    </w:p>
    <w:p>
      <w:pPr>
        <w:ind w:firstLine="600" w:firstLineChars="200"/>
        <w:rPr>
          <w:rFonts w:hint="eastAsia" w:ascii="仿宋_GB2312" w:eastAsia="仿宋_GB2312"/>
          <w:sz w:val="30"/>
          <w:szCs w:val="30"/>
        </w:rPr>
      </w:pPr>
      <w:r>
        <w:rPr>
          <w:rFonts w:hint="eastAsia" w:ascii="仿宋_GB2312" w:eastAsia="仿宋_GB2312"/>
          <w:sz w:val="30"/>
          <w:szCs w:val="30"/>
        </w:rPr>
        <w:t>特此授权。</w:t>
      </w:r>
    </w:p>
    <w:p>
      <w:pPr>
        <w:ind w:firstLine="600" w:firstLineChars="200"/>
        <w:rPr>
          <w:rFonts w:hint="eastAsia" w:ascii="仿宋_GB2312" w:eastAsia="仿宋_GB2312"/>
          <w:sz w:val="30"/>
          <w:szCs w:val="30"/>
        </w:rPr>
      </w:pPr>
      <w:r>
        <w:rPr>
          <w:rFonts w:hint="eastAsia" w:ascii="仿宋_GB2312" w:eastAsia="仿宋_GB2312"/>
          <w:sz w:val="30"/>
          <w:szCs w:val="30"/>
        </w:rPr>
        <w:t>法定代表人及委托代理人身份证明(复印件)</w:t>
      </w:r>
    </w:p>
    <w:p>
      <w:pPr>
        <w:ind w:firstLine="5100" w:firstLineChars="1700"/>
        <w:rPr>
          <w:rFonts w:hint="eastAsia" w:ascii="仿宋_GB2312" w:eastAsia="仿宋_GB2312"/>
          <w:sz w:val="30"/>
          <w:szCs w:val="30"/>
        </w:rPr>
      </w:pPr>
    </w:p>
    <w:p>
      <w:pPr>
        <w:spacing w:line="480" w:lineRule="auto"/>
        <w:ind w:firstLine="600" w:firstLineChars="200"/>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 xml:space="preserve">        </w:t>
      </w:r>
      <w:r>
        <w:rPr>
          <w:rFonts w:hint="eastAsia" w:ascii="仿宋_GB2312" w:hAnsi="Times New Roman" w:eastAsia="仿宋_GB2312" w:cs="Times New Roman"/>
          <w:sz w:val="30"/>
          <w:szCs w:val="30"/>
        </w:rPr>
        <w:t>授权单位（公章）：</w:t>
      </w:r>
    </w:p>
    <w:p>
      <w:pPr>
        <w:spacing w:line="480" w:lineRule="auto"/>
        <w:ind w:firstLine="600" w:firstLineChars="200"/>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授权单位法人代表（签字）：</w:t>
      </w:r>
    </w:p>
    <w:p>
      <w:pPr>
        <w:spacing w:line="480" w:lineRule="auto"/>
        <w:ind w:firstLine="600" w:firstLineChars="200"/>
        <w:jc w:val="center"/>
        <w:rPr>
          <w:rFonts w:hint="eastAsia" w:ascii="仿宋_GB2312" w:hAnsi="Times New Roman" w:eastAsia="仿宋_GB2312" w:cs="Times New Roman"/>
          <w:sz w:val="30"/>
          <w:szCs w:val="30"/>
        </w:rPr>
      </w:pPr>
      <w:r>
        <w:rPr>
          <w:rFonts w:hint="eastAsia" w:ascii="仿宋_GB2312" w:eastAsia="仿宋_GB2312" w:cs="Times New Roman"/>
          <w:sz w:val="30"/>
          <w:szCs w:val="30"/>
          <w:lang w:val="en-US" w:eastAsia="zh-CN"/>
        </w:rPr>
        <w:t xml:space="preserve">        </w:t>
      </w:r>
      <w:r>
        <w:rPr>
          <w:rFonts w:hint="eastAsia" w:ascii="仿宋_GB2312" w:hAnsi="Times New Roman" w:eastAsia="仿宋_GB2312" w:cs="Times New Roman"/>
          <w:sz w:val="30"/>
          <w:szCs w:val="30"/>
        </w:rPr>
        <w:t>被授权人（签字）：</w:t>
      </w:r>
    </w:p>
    <w:p>
      <w:pPr>
        <w:spacing w:line="480" w:lineRule="auto"/>
        <w:ind w:firstLine="4395" w:firstLineChars="1465"/>
        <w:jc w:val="both"/>
        <w:rPr>
          <w:rFonts w:hint="eastAsia" w:ascii="仿宋_GB2312" w:eastAsia="仿宋_GB2312"/>
          <w:sz w:val="30"/>
          <w:szCs w:val="30"/>
        </w:rPr>
      </w:pPr>
      <w:r>
        <w:rPr>
          <w:rFonts w:hint="eastAsia" w:ascii="仿宋_GB2312" w:eastAsia="仿宋_GB2312"/>
          <w:sz w:val="30"/>
          <w:szCs w:val="30"/>
        </w:rPr>
        <w:t>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default"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公司营业执照、资质证书、税务登记证、开户许可证（加盖红章复印件）                            </w:t>
      </w:r>
    </w:p>
    <w:p>
      <w:pPr>
        <w:tabs>
          <w:tab w:val="left" w:pos="696"/>
        </w:tabs>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085A7"/>
    <w:multiLevelType w:val="singleLevel"/>
    <w:tmpl w:val="A4D085A7"/>
    <w:lvl w:ilvl="0" w:tentative="0">
      <w:start w:val="1"/>
      <w:numFmt w:val="chineseCounting"/>
      <w:suff w:val="nothing"/>
      <w:lvlText w:val="（%1）"/>
      <w:lvlJc w:val="left"/>
      <w:pPr>
        <w:ind w:left="700" w:leftChars="0" w:firstLine="0" w:firstLineChars="0"/>
      </w:pPr>
      <w:rPr>
        <w:rFonts w:hint="eastAsia"/>
      </w:rPr>
    </w:lvl>
  </w:abstractNum>
  <w:abstractNum w:abstractNumId="1">
    <w:nsid w:val="F3DAA7CF"/>
    <w:multiLevelType w:val="singleLevel"/>
    <w:tmpl w:val="F3DAA7CF"/>
    <w:lvl w:ilvl="0" w:tentative="0">
      <w:start w:val="4"/>
      <w:numFmt w:val="chineseCounting"/>
      <w:suff w:val="nothing"/>
      <w:lvlText w:val="%1、"/>
      <w:lvlJc w:val="left"/>
      <w:rPr>
        <w:rFonts w:hint="eastAsia"/>
      </w:rPr>
    </w:lvl>
  </w:abstractNum>
  <w:abstractNum w:abstractNumId="2">
    <w:nsid w:val="F4ADD3A7"/>
    <w:multiLevelType w:val="singleLevel"/>
    <w:tmpl w:val="F4ADD3A7"/>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MWZiZjRjNzMxZTM5ZjE0YjEzMjFmYjAxNGMwZTUifQ=="/>
  </w:docVars>
  <w:rsids>
    <w:rsidRoot w:val="7FE26C36"/>
    <w:rsid w:val="16E46BF5"/>
    <w:rsid w:val="42BF4B95"/>
    <w:rsid w:val="7FE2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240" w:lineRule="auto"/>
      <w:ind w:firstLine="645"/>
    </w:pPr>
    <w:rPr>
      <w:rFonts w:ascii="宋体"/>
      <w:sz w:val="32"/>
      <w:szCs w:val="20"/>
    </w:rPr>
  </w:style>
  <w:style w:type="paragraph" w:styleId="3">
    <w:name w:val="Body Text First Indent 2"/>
    <w:basedOn w:val="2"/>
    <w:qFormat/>
    <w:uiPriority w:val="0"/>
    <w:pPr>
      <w:adjustRightInd/>
      <w:spacing w:after="120"/>
      <w:ind w:left="420" w:leftChars="200" w:firstLine="420" w:firstLineChars="200"/>
      <w:jc w:val="both"/>
      <w:textAlignment w:val="auto"/>
    </w:pPr>
    <w:rPr>
      <w:rFonts w:ascii="Times New Roman" w:eastAsia="宋体"/>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2002</Words>
  <Characters>2071</Characters>
  <Lines>0</Lines>
  <Paragraphs>0</Paragraphs>
  <TotalTime>2</TotalTime>
  <ScaleCrop>false</ScaleCrop>
  <LinksUpToDate>false</LinksUpToDate>
  <CharactersWithSpaces>2264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2022-05-30T10:10:00Z</dcterms:created>
  <dc:creator>123</dc:creator>
  <cp:lastModifiedBy>NTKO</cp:lastModifiedBy>
  <dcterms:modified xsi:type="dcterms:W3CDTF">2022-07-26T09:45:36Z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F9233483ACEB4E1E8D89833AAB12453C</vt:lpwstr>
  </property>
</Properties>
</file>